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4866A" w14:textId="77777777" w:rsidR="005836D7" w:rsidRDefault="005836D7" w:rsidP="00F435A8">
      <w:pPr>
        <w:spacing w:after="0" w:line="240" w:lineRule="auto"/>
        <w:ind w:firstLine="284"/>
        <w:jc w:val="center"/>
        <w:rPr>
          <w:rFonts w:asciiTheme="majorHAnsi" w:eastAsia="Times New Roman" w:hAnsiTheme="majorHAnsi" w:cstheme="majorHAnsi"/>
          <w:b/>
          <w:iCs/>
          <w:color w:val="FF0000"/>
          <w:spacing w:val="20"/>
          <w:sz w:val="36"/>
          <w:lang w:eastAsia="it-IT"/>
        </w:rPr>
      </w:pPr>
      <w:r w:rsidRPr="00CB461A">
        <w:rPr>
          <w:rFonts w:asciiTheme="majorHAnsi" w:eastAsia="Times New Roman" w:hAnsiTheme="majorHAnsi" w:cstheme="majorHAnsi"/>
          <w:b/>
          <w:iCs/>
          <w:color w:val="FF0000"/>
          <w:spacing w:val="20"/>
          <w:sz w:val="36"/>
          <w:lang w:eastAsia="it-IT"/>
        </w:rPr>
        <w:t>VolontariEtà</w:t>
      </w:r>
    </w:p>
    <w:p w14:paraId="3ED536F2" w14:textId="77777777" w:rsidR="00CB461A" w:rsidRPr="00CB461A" w:rsidRDefault="00CB461A" w:rsidP="00F435A8">
      <w:pPr>
        <w:spacing w:after="0" w:line="240" w:lineRule="auto"/>
        <w:ind w:firstLine="284"/>
        <w:jc w:val="center"/>
        <w:rPr>
          <w:rFonts w:asciiTheme="majorHAnsi" w:eastAsia="Times New Roman" w:hAnsiTheme="majorHAnsi" w:cstheme="majorHAnsi"/>
          <w:b/>
          <w:iCs/>
          <w:color w:val="FF0000"/>
          <w:spacing w:val="20"/>
          <w:sz w:val="36"/>
          <w:lang w:eastAsia="it-IT"/>
        </w:rPr>
      </w:pPr>
    </w:p>
    <w:p w14:paraId="14A9C2B9" w14:textId="5B548780" w:rsidR="00F435A8" w:rsidRPr="00CB461A" w:rsidRDefault="005836D7" w:rsidP="00F435A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shd w:val="clear" w:color="auto" w:fill="FFFFFF"/>
          <w:lang w:eastAsia="it-IT"/>
        </w:rPr>
      </w:pPr>
      <w:r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shd w:val="clear" w:color="auto" w:fill="FFFFFF"/>
          <w:lang w:eastAsia="it-IT"/>
        </w:rPr>
        <w:t xml:space="preserve">Il Comitato Croce Rossa Italiana di Benevento quale soggetto capofila del progetto </w:t>
      </w:r>
      <w:r w:rsidRPr="00CB461A">
        <w:rPr>
          <w:rFonts w:asciiTheme="majorHAnsi" w:eastAsia="Times New Roman" w:hAnsiTheme="majorHAnsi" w:cstheme="majorHAnsi"/>
          <w:i/>
          <w:color w:val="000000"/>
          <w:spacing w:val="20"/>
          <w:sz w:val="24"/>
          <w:szCs w:val="24"/>
          <w:shd w:val="clear" w:color="auto" w:fill="FFFFFF"/>
          <w:lang w:eastAsia="it-IT"/>
        </w:rPr>
        <w:t>VolontariEtà</w:t>
      </w:r>
      <w:r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shd w:val="clear" w:color="auto" w:fill="FFFFFF"/>
          <w:lang w:eastAsia="it-IT"/>
        </w:rPr>
        <w:t>, con il partenariato delle Associazioni Misericordia</w:t>
      </w:r>
      <w:r w:rsidR="00F95DED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shd w:val="clear" w:color="auto" w:fill="FFFFFF"/>
          <w:lang w:eastAsia="it-IT"/>
        </w:rPr>
        <w:t xml:space="preserve"> di Benevento</w:t>
      </w:r>
      <w:r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shd w:val="clear" w:color="auto" w:fill="FFFFFF"/>
          <w:lang w:eastAsia="it-IT"/>
        </w:rPr>
        <w:t xml:space="preserve"> e Auser Filo d’Argento di Benevento, </w:t>
      </w:r>
      <w:r w:rsidR="00F435A8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shd w:val="clear" w:color="auto" w:fill="FFFFFF"/>
          <w:lang w:eastAsia="it-IT"/>
        </w:rPr>
        <w:t xml:space="preserve">mira </w:t>
      </w:r>
      <w:r w:rsidRPr="005836D7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shd w:val="clear" w:color="auto" w:fill="FFFFFF"/>
          <w:lang w:eastAsia="it-IT"/>
        </w:rPr>
        <w:t>a contrastare il fenomeno</w:t>
      </w:r>
      <w:r w:rsidR="00F435A8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shd w:val="clear" w:color="auto" w:fill="FFFFFF"/>
          <w:lang w:eastAsia="it-IT"/>
        </w:rPr>
        <w:t xml:space="preserve"> della solitudine involontaria dei soggetti a rischio </w:t>
      </w:r>
      <w:r w:rsidRPr="005836D7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shd w:val="clear" w:color="auto" w:fill="FFFFFF"/>
          <w:lang w:eastAsia="it-IT"/>
        </w:rPr>
        <w:t>con particolare riferimento alle persone ultrasessantacinquenni.</w:t>
      </w:r>
      <w:r w:rsidR="00F435A8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shd w:val="clear" w:color="auto" w:fill="FFFFFF"/>
          <w:lang w:eastAsia="it-IT"/>
        </w:rPr>
        <w:t xml:space="preserve"> </w:t>
      </w:r>
    </w:p>
    <w:p w14:paraId="4FA000C2" w14:textId="7DEC2761" w:rsidR="006822C4" w:rsidRPr="00CB461A" w:rsidRDefault="00F95DED" w:rsidP="00F435A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shd w:val="clear" w:color="auto" w:fill="FFFFFF"/>
          <w:lang w:eastAsia="it-IT"/>
        </w:rPr>
        <w:t>L</w:t>
      </w:r>
      <w:r w:rsidR="00F435A8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shd w:val="clear" w:color="auto" w:fill="FFFFFF"/>
          <w:lang w:eastAsia="it-IT"/>
        </w:rPr>
        <w:t xml:space="preserve">a </w:t>
      </w:r>
      <w:r w:rsidR="005836D7" w:rsidRPr="005836D7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rarefazione delle reti familiari e sociali, problemi di non autosufficienza in termini di mobilità e di accesso ai servizi, condizioni di povertà e basso reddito sono elementi determinanti nel creare </w:t>
      </w:r>
      <w:r w:rsidR="009D0523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>situazion</w:t>
      </w:r>
      <w:r w:rsidR="005836D7" w:rsidRPr="005836D7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>i di rischio per le persone anzia</w:t>
      </w:r>
      <w:r w:rsidR="006822C4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>ne</w:t>
      </w:r>
      <w:r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>,</w:t>
      </w:r>
      <w:r w:rsidR="00CB461A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 mettendo conseguentemente a rischio </w:t>
      </w:r>
      <w:r w:rsidR="006822C4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>l</w:t>
      </w:r>
      <w:r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a loro </w:t>
      </w:r>
      <w:r w:rsidR="006822C4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>inclusione sociale</w:t>
      </w:r>
      <w:r w:rsidR="00CB461A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>.</w:t>
      </w:r>
    </w:p>
    <w:p w14:paraId="4849EC3E" w14:textId="67AFA30E" w:rsidR="000E4D4B" w:rsidRPr="00CB461A" w:rsidRDefault="005836D7" w:rsidP="000E4D4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shd w:val="clear" w:color="auto" w:fill="FFFFFF"/>
          <w:lang w:eastAsia="it-IT"/>
        </w:rPr>
      </w:pPr>
      <w:r w:rsidRPr="005836D7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Il progetto </w:t>
      </w:r>
      <w:r w:rsidR="006822C4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>VolontariEtà</w:t>
      </w:r>
      <w:r w:rsidR="00CB461A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, </w:t>
      </w:r>
      <w:r w:rsidR="00CB461A" w:rsidRPr="00CB461A">
        <w:rPr>
          <w:rFonts w:asciiTheme="majorHAnsi" w:eastAsia="Times New Roman" w:hAnsiTheme="majorHAnsi" w:cstheme="majorHAnsi"/>
          <w:iCs/>
          <w:color w:val="000000"/>
          <w:spacing w:val="20"/>
          <w:sz w:val="24"/>
          <w:szCs w:val="24"/>
          <w:lang w:eastAsia="it-IT"/>
        </w:rPr>
        <w:t xml:space="preserve">denominazione che tende a </w:t>
      </w:r>
      <w:r w:rsidR="00CB461A" w:rsidRPr="005836D7">
        <w:rPr>
          <w:rFonts w:asciiTheme="majorHAnsi" w:eastAsia="Times New Roman" w:hAnsiTheme="majorHAnsi" w:cstheme="majorHAnsi"/>
          <w:iCs/>
          <w:color w:val="000000"/>
          <w:spacing w:val="20"/>
          <w:sz w:val="24"/>
          <w:szCs w:val="24"/>
          <w:lang w:eastAsia="it-IT"/>
        </w:rPr>
        <w:t>sottintendere la formazione di una nuova genera</w:t>
      </w:r>
      <w:r w:rsidR="00CB461A" w:rsidRPr="00CB461A">
        <w:rPr>
          <w:rFonts w:asciiTheme="majorHAnsi" w:eastAsia="Times New Roman" w:hAnsiTheme="majorHAnsi" w:cstheme="majorHAnsi"/>
          <w:iCs/>
          <w:color w:val="000000"/>
          <w:spacing w:val="20"/>
          <w:sz w:val="24"/>
          <w:szCs w:val="24"/>
          <w:lang w:eastAsia="it-IT"/>
        </w:rPr>
        <w:t xml:space="preserve">zione di volontari e </w:t>
      </w:r>
      <w:r w:rsidR="00CB461A" w:rsidRPr="005836D7">
        <w:rPr>
          <w:rFonts w:asciiTheme="majorHAnsi" w:eastAsia="Times New Roman" w:hAnsiTheme="majorHAnsi" w:cstheme="majorHAnsi"/>
          <w:iCs/>
          <w:color w:val="000000"/>
          <w:spacing w:val="20"/>
          <w:sz w:val="24"/>
          <w:szCs w:val="24"/>
          <w:lang w:eastAsia="it-IT"/>
        </w:rPr>
        <w:t>rimarcare uno dei sette principi fondamentali della Movimento Internazionale di</w:t>
      </w:r>
      <w:r w:rsidR="00CB461A" w:rsidRPr="00CB461A">
        <w:rPr>
          <w:rFonts w:asciiTheme="majorHAnsi" w:eastAsia="Times New Roman" w:hAnsiTheme="majorHAnsi" w:cstheme="majorHAnsi"/>
          <w:iCs/>
          <w:color w:val="000000"/>
          <w:spacing w:val="20"/>
          <w:sz w:val="24"/>
          <w:szCs w:val="24"/>
          <w:lang w:eastAsia="it-IT"/>
        </w:rPr>
        <w:t xml:space="preserve"> Croce Rosse e Mezzaluna Rossa,</w:t>
      </w:r>
      <w:r w:rsidR="00CB461A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shd w:val="clear" w:color="auto" w:fill="FFFFFF"/>
          <w:lang w:eastAsia="it-IT"/>
        </w:rPr>
        <w:t xml:space="preserve"> </w:t>
      </w:r>
      <w:r w:rsidR="006822C4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propone la creazione di </w:t>
      </w:r>
      <w:r w:rsidRPr="005836D7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percorsi di integrazione e di partecipazione attiva, puntando a </w:t>
      </w:r>
      <w:r w:rsidR="000E4D4B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>stabilire</w:t>
      </w:r>
      <w:r w:rsidR="008C5EE2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 reti interpersonali solide</w:t>
      </w:r>
      <w:r w:rsidR="00F95DED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>,</w:t>
      </w:r>
      <w:r w:rsidR="008C5EE2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 favorendo situazioni </w:t>
      </w:r>
      <w:r w:rsidR="000E4D4B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 </w:t>
      </w:r>
      <w:r w:rsidR="009D0523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di </w:t>
      </w:r>
      <w:proofErr w:type="spellStart"/>
      <w:r w:rsidR="009D0523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>empowertment</w:t>
      </w:r>
      <w:proofErr w:type="spellEnd"/>
      <w:r w:rsidR="009D0523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 e c</w:t>
      </w:r>
      <w:r w:rsid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ontribuendo al potenziamento delle </w:t>
      </w:r>
      <w:r w:rsidR="009D0523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qualità ed attitudini delle persone coinvolte; il </w:t>
      </w:r>
      <w:r w:rsidR="008C5EE2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soggetto diviene </w:t>
      </w:r>
      <w:r w:rsidR="009D0523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pertanto </w:t>
      </w:r>
      <w:r w:rsidR="008C5EE2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>beneficiario dell’azione di volontariato e attuatore della stessa in considerazione</w:t>
      </w:r>
      <w:r w:rsidR="000E4D4B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 della sua natu</w:t>
      </w:r>
      <w:r w:rsidR="009D0523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>rale inclinazione e del valore aggiunto che può offrire alla collettività</w:t>
      </w:r>
      <w:r w:rsidR="000E4D4B"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. </w:t>
      </w:r>
    </w:p>
    <w:p w14:paraId="56F8D13A" w14:textId="580F42CD" w:rsidR="000E4D4B" w:rsidRDefault="000E4D4B" w:rsidP="000E4D4B">
      <w:pPr>
        <w:spacing w:after="0" w:line="240" w:lineRule="auto"/>
        <w:jc w:val="both"/>
        <w:rPr>
          <w:rFonts w:asciiTheme="majorHAnsi" w:hAnsiTheme="majorHAnsi" w:cstheme="majorHAnsi"/>
          <w:color w:val="000000"/>
          <w:spacing w:val="20"/>
          <w:sz w:val="24"/>
          <w:szCs w:val="24"/>
          <w:shd w:val="clear" w:color="auto" w:fill="FFFFFF"/>
        </w:rPr>
      </w:pPr>
      <w:r w:rsidRPr="00CB461A">
        <w:rPr>
          <w:rFonts w:asciiTheme="majorHAnsi" w:eastAsia="Times New Roman" w:hAnsiTheme="majorHAnsi" w:cstheme="majorHAnsi"/>
          <w:color w:val="000000"/>
          <w:spacing w:val="20"/>
          <w:sz w:val="24"/>
          <w:szCs w:val="24"/>
          <w:lang w:eastAsia="it-IT"/>
        </w:rPr>
        <w:t xml:space="preserve">Le attività progettuali si prefiggono di intervenite in tempi precoci rispetto all’insorgenza della casistica e la collaborazione con le associazioni partner vuole essere funzionale </w:t>
      </w:r>
      <w:r w:rsidR="008C5EE2" w:rsidRPr="00CB461A">
        <w:rPr>
          <w:rFonts w:asciiTheme="majorHAnsi" w:hAnsiTheme="majorHAnsi" w:cstheme="majorHAnsi"/>
          <w:color w:val="000000"/>
          <w:spacing w:val="20"/>
          <w:sz w:val="24"/>
          <w:szCs w:val="24"/>
          <w:shd w:val="clear" w:color="auto" w:fill="FFFFFF"/>
        </w:rPr>
        <w:t>al miglioramento dell’impatto sulla comunità di riferimento.</w:t>
      </w:r>
    </w:p>
    <w:p w14:paraId="5C828FD5" w14:textId="54A3BF0D" w:rsidR="00F95DED" w:rsidRPr="00CB461A" w:rsidRDefault="00F95DED" w:rsidP="000E4D4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pacing w:val="20"/>
          <w:sz w:val="24"/>
          <w:szCs w:val="27"/>
          <w:shd w:val="clear" w:color="auto" w:fill="FFFFFF"/>
          <w:lang w:eastAsia="it-IT"/>
        </w:rPr>
      </w:pPr>
      <w:r>
        <w:rPr>
          <w:rFonts w:asciiTheme="majorHAnsi" w:hAnsiTheme="majorHAnsi" w:cstheme="majorHAnsi"/>
          <w:color w:val="000000"/>
          <w:spacing w:val="20"/>
          <w:sz w:val="24"/>
          <w:szCs w:val="24"/>
          <w:shd w:val="clear" w:color="auto" w:fill="FFFFFF"/>
        </w:rPr>
        <w:t>Il progetto è</w:t>
      </w:r>
      <w:r w:rsidR="008966A5">
        <w:rPr>
          <w:rFonts w:asciiTheme="majorHAnsi" w:hAnsiTheme="majorHAnsi" w:cstheme="majorHAnsi"/>
          <w:color w:val="000000"/>
          <w:spacing w:val="20"/>
          <w:sz w:val="24"/>
          <w:szCs w:val="24"/>
          <w:shd w:val="clear" w:color="auto" w:fill="FFFFFF"/>
        </w:rPr>
        <w:t xml:space="preserve"> finanziato </w:t>
      </w:r>
      <w:r w:rsidR="008966A5" w:rsidRPr="008966A5">
        <w:rPr>
          <w:rFonts w:asciiTheme="majorHAnsi" w:hAnsiTheme="majorHAnsi" w:cstheme="majorHAnsi"/>
          <w:color w:val="000000"/>
          <w:spacing w:val="20"/>
          <w:sz w:val="24"/>
          <w:szCs w:val="24"/>
          <w:shd w:val="clear" w:color="auto" w:fill="FFFFFF"/>
        </w:rPr>
        <w:t>dalla Regione Campania e, in minima parte, dal Comitato CRI di Benevento</w:t>
      </w:r>
      <w:r w:rsidR="008966A5">
        <w:rPr>
          <w:rFonts w:asciiTheme="majorHAnsi" w:hAnsiTheme="majorHAnsi" w:cstheme="majorHAnsi"/>
          <w:color w:val="000000"/>
          <w:spacing w:val="2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F95DED" w:rsidRPr="00CB4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112F0"/>
    <w:multiLevelType w:val="multilevel"/>
    <w:tmpl w:val="706C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D7"/>
    <w:rsid w:val="000E4D4B"/>
    <w:rsid w:val="001D41A5"/>
    <w:rsid w:val="005836D7"/>
    <w:rsid w:val="006822C4"/>
    <w:rsid w:val="008966A5"/>
    <w:rsid w:val="008C5EE2"/>
    <w:rsid w:val="009247E2"/>
    <w:rsid w:val="009D0523"/>
    <w:rsid w:val="00CB461A"/>
    <w:rsid w:val="00F435A8"/>
    <w:rsid w:val="00F9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D0FC"/>
  <w15:chartTrackingRefBased/>
  <w15:docId w15:val="{A8919F0E-EAF8-4EAD-A904-192B9C8E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Maturo</dc:creator>
  <cp:keywords/>
  <dc:description/>
  <cp:lastModifiedBy>Sabina Maturo</cp:lastModifiedBy>
  <cp:revision>2</cp:revision>
  <dcterms:created xsi:type="dcterms:W3CDTF">2021-01-31T21:35:00Z</dcterms:created>
  <dcterms:modified xsi:type="dcterms:W3CDTF">2021-01-31T21:35:00Z</dcterms:modified>
</cp:coreProperties>
</file>